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研究生教育支撑平台毕业管理操作手册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培养单位登录研究生教育支撑平台，培养管理，如下图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1" name="图片 1" descr="165225676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2256761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进入毕业管理模块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选择条件，点击查询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2" name="图片 2" descr="165225853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52258534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课程学分、培养环节审核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6" name="图片 6" descr="165226182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52261825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图像信息审核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审核预毕业生入学照片、毕业照片、学生本人及身份证照片照片是否一致？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一致选审核通过，点击审核，即完成图像信息审核工作。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4" name="图片 4" descr="1652260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5226095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通过后，操作栏显示为查看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5" name="图片 5" descr="165226148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52261482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2376170"/>
            <wp:effectExtent l="0" t="0" r="12065" b="5080"/>
            <wp:docPr id="7" name="图片 7" descr="165232641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52326411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毕业生信息导出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从毕业管理—毕业信息导出模块，设定条件，学籍状态选“毕业”，根据时间选择毕业年月，点击查询，然后点击导出，即可导出毕业生信息。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344420"/>
            <wp:effectExtent l="0" t="0" r="4445" b="17780"/>
            <wp:docPr id="8" name="图片 8" descr="165232668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52326684(1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有预计毕业生信息都导出后，按要求整理数据，再次核对毕、结业研究生名单，经培养单位党政联席会审议，填写毕业生资格审核报告，相关负责人签字，加盖培养单位公章后，报研究生院。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1ADAEE"/>
    <w:multiLevelType w:val="singleLevel"/>
    <w:tmpl w:val="311ADAE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BE1566"/>
    <w:rsid w:val="0B7A0B07"/>
    <w:rsid w:val="0F3B1D2F"/>
    <w:rsid w:val="172A4A95"/>
    <w:rsid w:val="18BE1566"/>
    <w:rsid w:val="22F0692B"/>
    <w:rsid w:val="68AD7B29"/>
    <w:rsid w:val="6FEA5064"/>
    <w:rsid w:val="77C7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2022-05-11T08:10:00Z</dcterms:created>
  <dc:creator>花开春暖</dc:creator>
  <cp:lastModifiedBy>花开春暖</cp:lastModifiedBy>
  <dcterms:modified xsi:type="dcterms:W3CDTF">2022-05-18T03:26:16Z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E313B303E76C4361881A5C43F0D5DB91</vt:lpwstr>
  </property>
</Properties>
</file>